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            vyučovací předmět: </w:t>
      </w:r>
      <w:r w:rsidDel="00000000" w:rsidR="00000000" w:rsidRPr="00000000">
        <w:rPr>
          <w:color w:val="ff0000"/>
          <w:rtl w:val="0"/>
        </w:rPr>
        <w:t xml:space="preserve">MIU</w:t>
      </w:r>
      <w:r w:rsidDel="00000000" w:rsidR="00000000" w:rsidRPr="00000000">
        <w:rPr>
          <w:color w:val="000000"/>
          <w:rtl w:val="0"/>
        </w:rPr>
        <w:tab/>
        <w:tab/>
        <w:tab/>
        <w:t xml:space="preserve">                                    ročník: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9"/>
        <w:gridCol w:w="3159"/>
        <w:gridCol w:w="3616"/>
        <w:gridCol w:w="1494"/>
        <w:tblGridChange w:id="0">
          <w:tblGrid>
            <w:gridCol w:w="5949"/>
            <w:gridCol w:w="3159"/>
            <w:gridCol w:w="3616"/>
            <w:gridCol w:w="1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popisuje děje a činnosti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zapojuje se do diskuze, využívá zásad komunikace a pravidel dialogu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vytváří strategii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Instrument: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celoročně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Porovnávání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Ilustrace, O empatii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vybírá a využívá vhodné způsoby práce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spolupracuje ve skupině, na základě poznání nebo přijetí nové role v pracovní činnosti pozitivně ovlivňuje kvalitu společné práce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Komunikace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soustředí se na činnost, zaměří svoji pozornost na práci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zvládá orientaci v prostoru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Rozpoznávání emocí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Porovnej a hledej absurdity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Hmatové vnímání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komunikativní-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se zapojuje do diskuse, obhajuje svůj názor a vhodně argumentuje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řeší problémy a využívá k tomu vlastního úsudku a zkušeností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Seberegulace a sebeorganizace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formuluje otázky, odpovídá na otázky a zdůvodňuje své odpovědi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rozpozná problém, pojmenuje ho a navrhne řešení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vyhledává, sbírá a třídí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učení-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získané výsledky porovnává a kriticky posuzuje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podílí se na utváření příjemné atmosféry v týmu, na základě ohleduplnosti a úcty při jednání s druhými lidmi přispívá k upevňování dobrých mezilidských vztahů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Sebepoznání a sebepojetí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posuzuje vzájemné vztahy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vyhledává, sbírá a třídí informace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komunikativní-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účinně se zapojuje do diskuse, obhajuje svůj názor a vhodně argumentuje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respektuje přesvědčení druhých lidí, váží si jejich vnitřních hodnot, je schopen vcítit se do situací ostatních lidí, odmítá útlak a hrubé zacházení, uvědomuje si povinnost postavit se proti fyzickému i psychickému násilí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Řešení problémů a rozhodovací dovednosti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samostatně a smysluplně vyjadřuje své myšlenky, nápady a názory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vyvíjí volní úsilí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zapojuje se do diskuze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chápe základní principy, na nichž spočívají zákony a společenské normy, je si vědom svých práv a povinností ve škole i mimo školu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Mezilidské vztahy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nalézá nová nebo alternativní řešení k řešení běžným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uvědomuje si svoje možnosti a limity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uplatňuje a obhajuje své individuální potřeby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přispívá k diskusi v malé skupině i k debatě celé třídy, chápe potřebu efektivně spolupracovat s druhými při řešení daného úkolu, oceňuje zkušenosti druhých lidí, respektuje různá hlediska a čerpá poučení z toho, co si druzí lidé myslí, říkají a dělají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Kooperace a kompetice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posoudí vliv osobních vlastností na dosahování individuálních i společných cílů, objasní význam vůle při dosahování cílů a překonávání překážek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určuje strategii pro syntézu celku z částí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nalézá nová nebo alternativní řešení k řešením běžným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učení-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uvádí věci do souvislostí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občanské-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rozhoduje se zodpovědně podle dané situace, poskytne dle svých možností účinnou pomoc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Hodnoty, postoje, praktická etika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vnímá chybu jako nezbytnou součást vzdělávacího procesu a uvědomuje si její přínos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respektuje odlišné názory, zájmy, způsoby chování a myšlení jiných lidí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ověřuje prakticky správnost řešení problémů a osvědčené postupy aplikuje při řešení obdobných nebo nových problémových situací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Řešení problémů a rozhodovací dovednosti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odlišuje objektivní fakta od subjektivních názorů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obecné informace je schopen konkretizovat a přenést do reálných situací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samostatně a smysluplně vyjadřuje myšlenky, nápady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sleduje vlastní pokrok při zdolávání problémů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sociální a personální-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vytváří si pozitivní představu o sobě samém, která podporuje jeho sebedůvěru a samostatný rozvoj; ovládá a řídí svoje jednání a chování tak, aby dosáhl pocitu sebeuspokojení a sebeúcty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Rozvoj schopností poznávání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0"/>
                <w:szCs w:val="20"/>
                <w:highlight w:val="lightGray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vyjadřuje své pocity a dojmy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určuje strategii pro vyjádření pole a rozdělení celku na části podle cílů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Kompetence k řešení problémů-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kriticky myslí, činí uvážlivá rozhodnutí, je schopen je obhájit, uvědomuje si zodpovědnost za svá rozhodnutí a výsledky svých činů zhodnotí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ofwbhfukjq2e" w:id="1"/>
      <w:bookmarkEnd w:id="1"/>
      <w:r w:rsidDel="00000000" w:rsidR="00000000" w:rsidRPr="00000000">
        <w:rPr>
          <w:color w:val="000000"/>
          <w:rtl w:val="0"/>
        </w:rPr>
        <w:t xml:space="preserve">Jednotlivé výstupy budou průběžně plněny během školního roku, je možné, že situace ve výuce způsobí přesun v měsících. </w:t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8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  <w:b w:val="1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32169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32169"/>
    <w:rPr>
      <w:rFonts w:ascii="Segoe UI" w:cs="Segoe UI" w:hAnsi="Segoe UI"/>
      <w:position w:val="-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KE24gU5muehfoPL2REwv9jCQQ==">CgMxLjAyCGguZ2pkZ3hzMg5oLm9md2JoZnVranEyZTgAciExeTZ3VTdLaC12V2EyUVhFMHlZQXdkSmJnMmtKMC1oelg=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2021-08-30T13:15:00Z</dcterms:created>
  <dc:creator>svornikova</dc:creator>
</cp:coreProperties>
</file>